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июня 2017 г. N 689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НЕКОТОРЫХ МЕРАХ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РЕАЛИЗАЦИИ УКАЗА ПРЕЗИДЕНТА РОССИЙСКОЙ ФЕДЕРАЦИИ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9 МАЯ 2017 Г. N 202 "ОБ ОСОБЕННОСТЯХ ПРИМЕНЕНИЯ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УСИЛЕННЫХ МЕР БЕЗОПАСНОСТИ В ПЕРИОД ПРОВЕДЕНИЯ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В РОССИЙСКОЙ ФЕДЕРАЦИИ ЧЕМПИОНАТА МИРА ПО ФУТБОЛУ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FIFA 2018 ГОДА И КУБКА КОНФЕДЕРАЦИЙ FIFA 2017 ГОДА"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Во исполнение пункта 14 Указа Президента Российской Федерации от 9 мая 2017 г. N </w:t>
      </w:r>
      <w:hyperlink r:id="rId4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202</w:t>
        </w:r>
      </w:hyperlink>
      <w:r>
        <w:rPr>
          <w:rFonts w:ascii="Arial" w:hAnsi="Arial" w:cs="Arial"/>
          <w:color w:val="222222"/>
        </w:rPr>
        <w:t> "Об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года" Правительство Российской Федерации постановляет: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прилагаемые: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Правила приостановления деятельности опасных производств и организаций, в которых используются источники ионизирующего излучения, опасные химические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Кубка конфедераций FIFA 2017 года и чемпионата мира по футболу FIFA 2018 года, на период введения указанных мер;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перечень опасных производств и организаций, в которых используются источники ионизирующего излучения, опасные химические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Кубка конфедераций FIFA 2017 года и чемпионата мира по футболу FIFA 2018 года, деятельность которых приостанавливается на период введения указанных мер.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Федеральным органам исполнительной власти, Государственной корпорации по содействию разработке, производству и экспорту высокотехнологичной промышленной продукции "</w:t>
      </w:r>
      <w:proofErr w:type="spellStart"/>
      <w:r>
        <w:rPr>
          <w:rFonts w:ascii="Arial" w:hAnsi="Arial" w:cs="Arial"/>
          <w:color w:val="222222"/>
        </w:rPr>
        <w:t>Ростех</w:t>
      </w:r>
      <w:proofErr w:type="spellEnd"/>
      <w:r>
        <w:rPr>
          <w:rFonts w:ascii="Arial" w:hAnsi="Arial" w:cs="Arial"/>
          <w:color w:val="222222"/>
        </w:rPr>
        <w:t>", Государственной корпорации по атомной энергии "Росатом" и Государственной корпорации по космической деятельности "Роскосмос" обеспечить доведение до организаций, осуществляющих деятельность в сферах, предусмотренных перечнем, утвержденным настоящим постановлением, положений настоящего постановления.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Настоящее постановление вступает в силу со дня его официального опубликования.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9 июня 2017 г. N 689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ПРИОСТАНОВЛЕНИЯ ДЕЯТЕЛЬНОСТИ ОПАСНЫХ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ПРОИЗВОДСТВ И ОРГАНИЗАЦИЙ, В КОТОРЫХ ИСПОЛЬЗУЮТСЯ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ИСТОЧНИКИ ИОНИЗИРУЮЩЕГО ИЗЛУЧЕНИЯ, ОПАСНЫЕ ХИМИЧЕСКИЕ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БИОЛОГИЧЕСКИЕ ВЕЩЕСТВА, РАДИОАКТИВНЫЕ, ТОКСИЧНЫЕ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 ВЗРЫВЧАТЫЕ ВЕЩЕСТВА, РАСПОЛОЖЕННЫХ В СУБЪЕКТАХ РОССИЙСКОЙ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ФЕДЕРАЦИИ, НА ТЕРРИТОРИЯХ КОТОРЫХ ВВОДЯТСЯ УСИЛЕННЫЕ МЕРЫ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БЕЗОПАСНОСТИ ПРИ ПРОВЕДЕНИИ КУБКА КОНФЕДЕРАЦИЙ FIFA 2017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ГОДА И ЧЕМПИОНАТА МИРА ПО ФУТБОЛУ FIFA 2018 ГОДА,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ПЕРИОД ВВЕДЕНИЯ УКАЗАННЫХ МЕР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Настоящие Правила устанавливают порядок приостановления деятельности организаций и опасных производств, в которых используются источники ионизирующего излучения, опасные химические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Кубка конфедераций FIFA 2017 года и чемпионата мира по футболу FIFA 2018 года (далее - организации), на период введения указанных мер.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Настоящие Правила распространяются на организации, осуществляющие деятельность в сферах, предусмотренных перечнем опасных производств и организаций, в которых используются источники ионизирующего излучения, опасные химические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Кубка конфедераций FIFA 2017 года и чемпионата мира по футболу FIFA 2018 года, деятельность которых приостанавливается на период введения указанных мер, утвержденным постановлением Правительства Российской Федерации от 9 июня 2017 г. N </w:t>
      </w:r>
      <w:hyperlink r:id="rId5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689</w:t>
        </w:r>
      </w:hyperlink>
      <w:r>
        <w:rPr>
          <w:rFonts w:ascii="Arial" w:hAnsi="Arial" w:cs="Arial"/>
          <w:color w:val="222222"/>
        </w:rPr>
        <w:t> "О некоторых мерах по реализации Указа Президента Российской Федерации от 9 мая 2017 г. N </w:t>
      </w:r>
      <w:hyperlink r:id="rId6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202</w:t>
        </w:r>
      </w:hyperlink>
      <w:r>
        <w:rPr>
          <w:rFonts w:ascii="Arial" w:hAnsi="Arial" w:cs="Arial"/>
          <w:color w:val="222222"/>
        </w:rPr>
        <w:t> "Об особенностях применения усиленных мер безопасности в период проведения в Российской Федерации чемпионата мира по футболу FIFA 2018 года и Кубка конфедераций FIFA 2017 года".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Приостановление деятельности организаций осуществляется путем временного (на период введения усиленных мер безопасности) прекращения работ и операций, связанных с повышенной опасностью и несущих риски возникновения аварийных ситуаций, на конкретных производственных участках (на площадках, в цехах), в зданиях, сооружениях, на оборудовании, агрегатах и иных объектах (далее - временное прекращение работ).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Временное прекращение работ предусматривает осуществление комплекса организационных и технических мероприятий, которые должны проводиться с соблюдением требований проектной документации, а также санитарно-эпидемиологических, экологических требований, требований ядерной, радиационной, промышленной, пожарной и иной безопасности, обеспечивающих защиту работников (персонала), населения и окружающей среды от рисков, возникающих при временном прекращении работ.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Конкретный перечень организационных и технических мероприятий по временному прекращению работ и возобновлению этих работ, а также лица, ответственные за проведение указанных мероприятий, определяются руководителем организации, осуществляющей деятельность в сферах, предусмотренных перечнем опасных производств и организаций, в которых используются источники ионизирующего излучения, опасные химические и биологические вещества, радиоактивные, токсичные и взрывчатые вещества, расположенных в субъектах Российской Федерации, на территориях которых вводятся усиленные меры безопасности при проведении Кубка конфедераций FIFA 2017 года и чемпионата мира по футболу FIFA 2018 года, деятельность которых приостанавливается на период введения указанных мер, утвержденным постановлением Правительства Российской Федерации от 9 июня 2017 г. N </w:t>
      </w:r>
      <w:hyperlink r:id="rId7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689</w:t>
        </w:r>
      </w:hyperlink>
      <w:r>
        <w:rPr>
          <w:rFonts w:ascii="Arial" w:hAnsi="Arial" w:cs="Arial"/>
          <w:color w:val="222222"/>
        </w:rPr>
        <w:t> "О некоторых мерах по реализации Указа Президента Российской Федерации от 9 мая 2017 г. N </w:t>
      </w:r>
      <w:hyperlink r:id="rId8" w:history="1">
        <w:r>
          <w:rPr>
            <w:rStyle w:val="a3"/>
            <w:rFonts w:ascii="inherit" w:hAnsi="inherit" w:cs="Arial"/>
            <w:color w:val="1B6DFD"/>
            <w:bdr w:val="none" w:sz="0" w:space="0" w:color="auto" w:frame="1"/>
          </w:rPr>
          <w:t>202</w:t>
        </w:r>
      </w:hyperlink>
      <w:r>
        <w:rPr>
          <w:rFonts w:ascii="Arial" w:hAnsi="Arial" w:cs="Arial"/>
          <w:color w:val="222222"/>
        </w:rPr>
        <w:t xml:space="preserve"> "Об особенностях применения усиленных мер безопасности в период </w:t>
      </w:r>
      <w:r>
        <w:rPr>
          <w:rFonts w:ascii="Arial" w:hAnsi="Arial" w:cs="Arial"/>
          <w:color w:val="222222"/>
        </w:rPr>
        <w:lastRenderedPageBreak/>
        <w:t>проведения в Российской Федерации чемпионата мира по футболу FIFA 2018 года и Кубка конфедераций FIFA 2017 года".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Временное прекращение работ осуществляется в соответствии с приказом (распоряжением) руководителя организации о временном прекращении работ (далее - приказ), согласованным с межведомственным оперативным штабом по обеспечению безопасности в период проведения в Российской Федерации чемпионата мира по футболу FIFA 2018 года и Кубка конфедераций FIFA 2017 года (далее - межведомственный оперативный штаб) либо созданными в соответствующих субъектах Российской Федерации оперативными штабами по обеспечению безопасности в период проведения в Российской Федерации чемпионата мира по футболу FIFA 2018 года и Кубка конфедераций FIFA 2017 года (далее - оперативный штаб в субъекте Российской Федерации).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Приказ должен содержать перечень производственных участков (площадок, цехов), зданий, сооружений, оборудования, агрегатов и иных объектов, работы на которых прекращаются, а также сроки прекращения и возобновления таких работ.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В случае невозможности временного прекращения работ в целях обеспечения безопасности и сохранности имущества объекта руководитель организации обязан вместе с приказом представить в межведомственный оперативный штаб либо оперативный штаб в субъекте Российской Федерации мотивированное предложение с обоснованием невозможности временного прекращения работ на соответствующих производственных участках, оборудовании и агрегатах.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Указанное мотивированное предложение должно предусматривать выполнение дополнительных мероприятий, обеспечивающих безопасность и сохранность имущества объекта, а также аварийную готовность эксплуатирующей организации.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9. Приказ и мотивированное предложение, указанное в пункте 8 настоящих Правил, рассматриваются на заседании межведомственного оперативного штаба либо оперативного штаба в субъекте Российской Федерации. Результаты рассмотрения приказа и мотивированного предложения оформляются решением межведомственного оперативного штаба либо оперативного штаба в субъекте Российской Федерации.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 Организация составляет акт о временном прекращении работ, который подписывается руководителем организации.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11. Копии приказа и акта о временном прекращении работ направляются организацией в межведомственный оперативный штаб либо оперативный штаб в субъекте Российской Федерации, а также в органы государственной власти, уполномоченные на осуществление государственного контроля (надзора) в отношении соответствующего опасного объекта.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12. Контроль за соблюдением настоящих Правил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безопасности, федерального государственного надзора в области использования атомной энергии, федерального государственного пожарного надзора, федерального государственного санитарно-эпидемиологического надзора и федерального государственного экологического надзора.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D94201" w:rsidRDefault="00D94201" w:rsidP="00D94201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9 июня 2017 г. N 689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ПЕРЕЧЕНЬ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ОПАСНЫХ ПРОИЗВОДСТВ И ОРГАНИЗАЦИЙ, В КОТОРЫХ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ИСПОЛЬЗУЮТСЯ ИСТОЧНИКИ ИОНИЗИРУЮЩЕГО ИЗЛУЧЕНИЯ,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ОПАСНЫЕ ХИМИЧЕСКИЕ И БИОЛОГИЧЕСКИЕ ВЕЩЕСТВА, РАДИОАКТИВНЫЕ,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ТОКСИЧНЫЕ И ВЗРЫВЧАТЫЕ ВЕЩЕСТВА, РАСПОЛОЖЕННЫХ В СУБЪЕКТАХ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РОССИЙСКОЙ ФЕДЕРАЦИИ, НА ТЕРРИТОРИЯХ КОТОРЫХ ВВОДЯТСЯ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УСИЛЕННЫЕ МЕРЫ БЕЗОПАСНОСТИ ПРИ ПРОВЕДЕНИИ КУБКА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КОНФЕДЕРАЦИЙ FIFA 2017 ГОДА И ЧЕМПИОНАТА МИРА ПО ФУТБОЛУ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FIFA 2018 ГОДА, ДЕЯТЕЛЬНОСТЬ КОТОРЫХ ПРИОСТАНАВЛИВАЕТСЯ</w:t>
      </w:r>
    </w:p>
    <w:p w:rsidR="00D94201" w:rsidRDefault="00D94201" w:rsidP="00D9420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НА ПЕРИОД ВВЕДЕНИЯ УКАЗАННЫХ МЕР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Организации, эксплуатирующие объекты, отнесенные в соответствии с Федеральным законом "О промышленной безопасности опасных производственных объектов" к категории опасных производственных объектов (за исключением случая, если указанные организации осуществляют медицинскую деятельность).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Эксплуатирующие организации, осуществляющие деятельность в области использования атомной энергии в соответствии с Федеральным законом "Об использовании атомной энергии" (за исключением случая, если указанная деятельность осуществляется в медицинских целях).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Организации, осуществляющие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Организации, в которых используются вещества, включенные в федеральный регистр потенциально опасных химических и биологических веществ (за исключением случая, если указанные вещества используются в медицинских целях).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Организации, осуществляющие деятельность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Организации, осуществляющие деятельность по перевозкам железнодорожным транспортом, внутренним водным транспортом и морским транспортом опасных грузов.</w:t>
      </w:r>
    </w:p>
    <w:p w:rsidR="00D94201" w:rsidRDefault="00D94201" w:rsidP="00D94201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Организации, осуществляющие погрузочно-разгрузочную деятельность применительно к опасным грузам на железнодорожном транспорте, на внутреннем водном транспорте и в морских портах.</w:t>
      </w:r>
    </w:p>
    <w:p w:rsidR="006F5753" w:rsidRDefault="00D94201">
      <w:bookmarkStart w:id="0" w:name="_GoBack"/>
      <w:bookmarkEnd w:id="0"/>
    </w:p>
    <w:sectPr w:rsidR="006F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01"/>
    <w:rsid w:val="005E0789"/>
    <w:rsid w:val="00963EFB"/>
    <w:rsid w:val="00D9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EFA2-1F1F-4EAA-9C15-7227F992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9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9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4201"/>
    <w:rPr>
      <w:color w:val="0000FF"/>
      <w:u w:val="single"/>
    </w:rPr>
  </w:style>
  <w:style w:type="paragraph" w:customStyle="1" w:styleId="pr">
    <w:name w:val="pr"/>
    <w:basedOn w:val="a"/>
    <w:rsid w:val="00D94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president/Ukaz-Prezidenta-RF-ot-09.05.2017-N-2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goverment/Postanovlenie-Pravitelstva-RF-ot-09.06.2017-N-6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09.05.2017-N-202/" TargetMode="External"/><Relationship Id="rId5" Type="http://schemas.openxmlformats.org/officeDocument/2006/relationships/hyperlink" Target="http://rulaws.ru/goverment/Postanovlenie-Pravitelstva-RF-ot-09.06.2017-N-689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president/Ukaz-Prezidenta-RF-ot-09.05.2017-N-20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2018-03-01T17:22:00Z</dcterms:created>
  <dcterms:modified xsi:type="dcterms:W3CDTF">2018-03-01T17:24:00Z</dcterms:modified>
</cp:coreProperties>
</file>